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D09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附件2</w:t>
      </w:r>
    </w:p>
    <w:p w14:paraId="29D5F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kern w:val="2"/>
          <w:sz w:val="36"/>
          <w:szCs w:val="36"/>
          <w:lang w:val="en-US" w:eastAsia="zh-CN" w:bidi="ar-SA"/>
        </w:rPr>
      </w:pPr>
    </w:p>
    <w:p w14:paraId="20309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“醉美川渝  桑韵飘香”</w:t>
      </w:r>
    </w:p>
    <w:p w14:paraId="70025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第二届川渝桑葚酒品鉴活动回执表</w:t>
      </w:r>
    </w:p>
    <w:p w14:paraId="5EF8F428">
      <w:pPr>
        <w:adjustRightInd w:val="0"/>
        <w:snapToGrid w:val="0"/>
        <w:spacing w:line="300" w:lineRule="auto"/>
        <w:jc w:val="center"/>
        <w:rPr>
          <w:rFonts w:ascii="仿宋" w:hAnsi="仿宋" w:eastAsia="仿宋"/>
          <w:color w:val="000000"/>
          <w:sz w:val="30"/>
        </w:rPr>
      </w:pPr>
    </w:p>
    <w:tbl>
      <w:tblPr>
        <w:tblStyle w:val="3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566"/>
        <w:gridCol w:w="1341"/>
        <w:gridCol w:w="2904"/>
        <w:gridCol w:w="1890"/>
      </w:tblGrid>
      <w:tr w14:paraId="27FFE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8" w:type="dxa"/>
            <w:noWrap w:val="0"/>
            <w:vAlign w:val="center"/>
          </w:tcPr>
          <w:p w14:paraId="6A794427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单位</w:t>
            </w:r>
          </w:p>
          <w:p w14:paraId="16C180F6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  <w:lang w:eastAsia="zh-CN"/>
              </w:rPr>
              <w:t>名称</w:t>
            </w:r>
          </w:p>
        </w:tc>
        <w:tc>
          <w:tcPr>
            <w:tcW w:w="7701" w:type="dxa"/>
            <w:gridSpan w:val="4"/>
            <w:noWrap w:val="0"/>
            <w:vAlign w:val="center"/>
          </w:tcPr>
          <w:p w14:paraId="5FD4030C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b/>
                <w:color w:val="000000"/>
                <w:sz w:val="30"/>
                <w:lang w:val="en-US" w:eastAsia="zh-CN"/>
              </w:rPr>
            </w:pPr>
          </w:p>
        </w:tc>
      </w:tr>
      <w:tr w14:paraId="191B1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278" w:type="dxa"/>
            <w:noWrap w:val="0"/>
            <w:vAlign w:val="center"/>
          </w:tcPr>
          <w:p w14:paraId="58209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姓名</w:t>
            </w:r>
          </w:p>
        </w:tc>
        <w:tc>
          <w:tcPr>
            <w:tcW w:w="1566" w:type="dxa"/>
            <w:noWrap w:val="0"/>
            <w:vAlign w:val="center"/>
          </w:tcPr>
          <w:p w14:paraId="101E5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职务</w:t>
            </w:r>
          </w:p>
        </w:tc>
        <w:tc>
          <w:tcPr>
            <w:tcW w:w="1341" w:type="dxa"/>
            <w:noWrap w:val="0"/>
            <w:vAlign w:val="center"/>
          </w:tcPr>
          <w:p w14:paraId="22A6D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color w:val="000000"/>
                <w:sz w:val="3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手机</w:t>
            </w: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 w14:paraId="033CD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仿宋" w:hAnsi="仿宋" w:eastAsia="仿宋" w:cstheme="minorBidi"/>
                <w:b/>
                <w:color w:val="000000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0"/>
              </w:rPr>
              <w:t>住宿情况</w:t>
            </w:r>
          </w:p>
        </w:tc>
        <w:tc>
          <w:tcPr>
            <w:tcW w:w="1890" w:type="dxa"/>
            <w:noWrap w:val="0"/>
            <w:vAlign w:val="center"/>
          </w:tcPr>
          <w:p w14:paraId="15D1126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theme="minorBidi"/>
                <w:b/>
                <w:color w:val="000000"/>
                <w:kern w:val="2"/>
                <w:sz w:val="30"/>
                <w:szCs w:val="24"/>
                <w:lang w:val="en-US" w:eastAsia="zh-CN" w:bidi="ar-SA"/>
              </w:rPr>
            </w:pPr>
          </w:p>
          <w:p w14:paraId="5D578EA7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theme="minorBidi"/>
                <w:b/>
                <w:color w:val="000000"/>
                <w:kern w:val="2"/>
                <w:sz w:val="3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color w:val="000000"/>
                <w:kern w:val="2"/>
                <w:sz w:val="30"/>
                <w:szCs w:val="24"/>
                <w:lang w:val="en-US" w:eastAsia="zh-CN" w:bidi="ar-SA"/>
              </w:rPr>
              <w:t>2025蚕桑丝绸消费节参展企业</w:t>
            </w:r>
          </w:p>
          <w:p w14:paraId="63477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ascii="仿宋" w:hAnsi="仿宋" w:eastAsia="仿宋"/>
                <w:b/>
                <w:color w:val="000000"/>
                <w:sz w:val="30"/>
              </w:rPr>
            </w:pPr>
          </w:p>
        </w:tc>
      </w:tr>
      <w:tr w14:paraId="37AE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8" w:type="dxa"/>
            <w:noWrap w:val="0"/>
            <w:vAlign w:val="center"/>
          </w:tcPr>
          <w:p w14:paraId="0BA35C3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  <w:lang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579E9D4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  <w:lang w:eastAsia="zh-CN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1CC9E865">
            <w:pPr>
              <w:adjustRightInd w:val="0"/>
              <w:snapToGrid w:val="0"/>
              <w:spacing w:line="300" w:lineRule="auto"/>
              <w:jc w:val="center"/>
              <w:rPr>
                <w:rFonts w:hint="default" w:ascii="仿宋" w:hAnsi="仿宋" w:eastAsia="仿宋"/>
                <w:color w:val="000000"/>
                <w:sz w:val="30"/>
                <w:lang w:val="en-US" w:eastAsia="zh-CN"/>
              </w:rPr>
            </w:pP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 w14:paraId="3BD6C2FD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双人间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□</w:t>
            </w:r>
          </w:p>
          <w:p w14:paraId="0FBC9298">
            <w:pPr>
              <w:adjustRightInd w:val="0"/>
              <w:snapToGrid w:val="0"/>
              <w:spacing w:line="300" w:lineRule="auto"/>
              <w:jc w:val="center"/>
              <w:rPr>
                <w:rFonts w:hint="default" w:ascii="仿宋" w:hAnsi="仿宋" w:eastAsia="仿宋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不住宿□</w:t>
            </w:r>
          </w:p>
        </w:tc>
        <w:tc>
          <w:tcPr>
            <w:tcW w:w="1890" w:type="dxa"/>
            <w:vMerge w:val="restart"/>
            <w:noWrap w:val="0"/>
            <w:vAlign w:val="center"/>
          </w:tcPr>
          <w:p w14:paraId="403C4069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  <w:p w14:paraId="04D03C49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 xml:space="preserve">是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</w:t>
            </w:r>
          </w:p>
          <w:p w14:paraId="2B1E8448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 xml:space="preserve">否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</w:t>
            </w:r>
          </w:p>
          <w:p w14:paraId="5742A80C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36037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8" w:type="dxa"/>
            <w:noWrap w:val="0"/>
            <w:vAlign w:val="center"/>
          </w:tcPr>
          <w:p w14:paraId="41BB4C9F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color w:val="000000"/>
                <w:sz w:val="30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19CC6F9C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30"/>
                <w:lang w:eastAsia="zh-CN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74D5AC31">
            <w:pPr>
              <w:adjustRightInd w:val="0"/>
              <w:snapToGrid w:val="0"/>
              <w:spacing w:line="300" w:lineRule="auto"/>
              <w:jc w:val="center"/>
              <w:rPr>
                <w:rFonts w:hint="default" w:ascii="仿宋" w:hAnsi="仿宋" w:eastAsia="仿宋"/>
                <w:color w:val="000000"/>
                <w:sz w:val="30"/>
                <w:lang w:val="en-US" w:eastAsia="zh-CN"/>
              </w:rPr>
            </w:pPr>
          </w:p>
        </w:tc>
        <w:tc>
          <w:tcPr>
            <w:tcW w:w="2904" w:type="dxa"/>
            <w:shd w:val="clear" w:color="auto" w:fill="auto"/>
            <w:noWrap w:val="0"/>
            <w:vAlign w:val="center"/>
          </w:tcPr>
          <w:p w14:paraId="7674F8D8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单人间□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双人间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□</w:t>
            </w:r>
          </w:p>
          <w:p w14:paraId="174F8A26">
            <w:pPr>
              <w:adjustRightInd w:val="0"/>
              <w:snapToGrid w:val="0"/>
              <w:spacing w:line="300" w:lineRule="auto"/>
              <w:jc w:val="center"/>
              <w:rPr>
                <w:rFonts w:hint="default" w:ascii="仿宋" w:hAnsi="仿宋" w:eastAsia="仿宋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不住宿□</w:t>
            </w:r>
          </w:p>
        </w:tc>
        <w:tc>
          <w:tcPr>
            <w:tcW w:w="1890" w:type="dxa"/>
            <w:vMerge w:val="continue"/>
            <w:noWrap w:val="0"/>
            <w:vAlign w:val="center"/>
          </w:tcPr>
          <w:p w14:paraId="6052EE21"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 w14:paraId="2E8B8F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 w14:paraId="69F665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备注：</w:t>
      </w:r>
    </w:p>
    <w:p w14:paraId="55B588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请各单位</w:t>
      </w:r>
      <w:r>
        <w:rPr>
          <w:rFonts w:hint="eastAsia" w:ascii="仿宋" w:hAnsi="仿宋" w:eastAsia="仿宋" w:cs="仿宋"/>
          <w:kern w:val="0"/>
          <w:sz w:val="32"/>
          <w:szCs w:val="32"/>
        </w:rPr>
        <w:t>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2025年10月28</w:t>
      </w:r>
      <w:r>
        <w:rPr>
          <w:rFonts w:hint="eastAsia" w:ascii="仿宋" w:hAnsi="仿宋" w:eastAsia="仿宋" w:cs="仿宋"/>
          <w:kern w:val="0"/>
          <w:sz w:val="32"/>
          <w:szCs w:val="32"/>
        </w:rPr>
        <w:t>日前将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回执表</w:t>
      </w:r>
      <w:r>
        <w:rPr>
          <w:rFonts w:hint="eastAsia" w:ascii="仿宋" w:hAnsi="仿宋" w:eastAsia="仿宋" w:cs="仿宋"/>
          <w:kern w:val="0"/>
          <w:sz w:val="32"/>
          <w:szCs w:val="32"/>
        </w:rPr>
        <w:t>发送至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重庆市蚕业科学技术研究院,联系人：徐天耀,手机:15086941988    邮箱：1967678083@qq.com。</w:t>
      </w:r>
    </w:p>
    <w:p w14:paraId="4E7033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5E6E6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30C65"/>
    <w:rsid w:val="2AA3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2025-10-24T06:43:00Z</dcterms:created>
  <dc:creator>格桑永吉拉姆</dc:creator>
  <cp:lastModifiedBy>格桑永吉拉姆</cp:lastModifiedBy>
  <dcterms:modified xsi:type="dcterms:W3CDTF">2025-10-24T06:43:09Z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CA509CD2FC80495C93B27A38BAAF61B4_11</vt:lpwstr>
  </property>
  <property fmtid="{D5CDD505-2E9C-101B-9397-08002B2CF9AE}" pid="4" name="KSOTemplateDocerSaveRecord">
    <vt:lpwstr>eyJoZGlkIjoiZGE2OGQ1OTQ4MWM5Mzk0NjA1MGFlODg0NzdkYzcwZTgiLCJ1c2VySWQiOiI1MzQzNDkzMjAifQ==</vt:lpwstr>
  </property>
</Properties>
</file>